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4C065" w14:textId="77777777" w:rsidR="00617BB6" w:rsidRDefault="007D04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Catholic Tipping Point Tour with Marie Collins</w:t>
      </w:r>
    </w:p>
    <w:p w14:paraId="7005D4A8" w14:textId="77777777" w:rsidR="00617BB6" w:rsidRDefault="007D04B7">
      <w:pPr>
        <w:jc w:val="center"/>
        <w:rPr>
          <w:i/>
          <w:sz w:val="34"/>
          <w:szCs w:val="34"/>
        </w:rPr>
      </w:pPr>
      <w:r>
        <w:rPr>
          <w:i/>
          <w:sz w:val="34"/>
          <w:szCs w:val="34"/>
        </w:rPr>
        <w:t>“A Crisis of Culture: Seeking Justice to Reclaim the Church”</w:t>
      </w:r>
    </w:p>
    <w:p w14:paraId="2ABC1570" w14:textId="77777777" w:rsidR="00617BB6" w:rsidRDefault="007D04B7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Washington, DC - Baltimore - Philadelphia - Chicago - New Orleans - Los Angeles</w:t>
      </w:r>
    </w:p>
    <w:p w14:paraId="0C8F2C74" w14:textId="77777777" w:rsidR="00617BB6" w:rsidRDefault="007D04B7">
      <w:pPr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412B98E" wp14:editId="6D655F1E">
            <wp:simplePos x="0" y="0"/>
            <wp:positionH relativeFrom="column">
              <wp:posOffset>19051</wp:posOffset>
            </wp:positionH>
            <wp:positionV relativeFrom="paragraph">
              <wp:posOffset>209550</wp:posOffset>
            </wp:positionV>
            <wp:extent cx="2414588" cy="3354693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4588" cy="33546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A90B8B" w14:textId="77777777" w:rsidR="00617BB6" w:rsidRDefault="007D04B7">
      <w:pPr>
        <w:rPr>
          <w:sz w:val="27"/>
          <w:szCs w:val="27"/>
          <w:highlight w:val="white"/>
        </w:rPr>
      </w:pPr>
      <w:r>
        <w:rPr>
          <w:sz w:val="27"/>
          <w:szCs w:val="27"/>
          <w:highlight w:val="white"/>
        </w:rPr>
        <w:t>Born in Dublin, Ireland, Marie Collins is a tireless campaigner for the protection of children, for the accountability of the church, and for justice for survivors of sexual abuse, as she herself was a victim of clergy abuse as a 13-year-old. She is a founding trustee of the Marie Collins Foundation and the support group for abuse survivors, One in Four (Ireland), as well as a founding member of the Irish depression support group Aware. She resigned from the Pontifical Commission for the Protection of Minors in 2017.</w:t>
      </w:r>
    </w:p>
    <w:p w14:paraId="4F2CD68C" w14:textId="77777777" w:rsidR="00617BB6" w:rsidRDefault="00617BB6">
      <w:pPr>
        <w:rPr>
          <w:sz w:val="27"/>
          <w:szCs w:val="27"/>
          <w:highlight w:val="white"/>
        </w:rPr>
      </w:pPr>
    </w:p>
    <w:p w14:paraId="062F86DD" w14:textId="722B16BA" w:rsidR="00617BB6" w:rsidRDefault="00617BB6">
      <w:pPr>
        <w:rPr>
          <w:sz w:val="28"/>
          <w:szCs w:val="28"/>
          <w:highlight w:val="white"/>
        </w:rPr>
      </w:pPr>
    </w:p>
    <w:p w14:paraId="7A13C3C5" w14:textId="77777777" w:rsidR="007D04B7" w:rsidRDefault="007D04B7">
      <w:pPr>
        <w:rPr>
          <w:sz w:val="28"/>
          <w:szCs w:val="28"/>
          <w:highlight w:val="white"/>
        </w:rPr>
      </w:pPr>
    </w:p>
    <w:p w14:paraId="68558321" w14:textId="7F723990" w:rsidR="00617BB6" w:rsidRPr="007D04B7" w:rsidRDefault="00FE14F0" w:rsidP="007D04B7">
      <w:pPr>
        <w:jc w:val="right"/>
        <w:rPr>
          <w:b/>
          <w:bCs/>
          <w:color w:val="000000" w:themeColor="text1"/>
          <w:sz w:val="32"/>
          <w:szCs w:val="32"/>
          <w:highlight w:val="white"/>
        </w:rPr>
      </w:pPr>
      <w:r>
        <w:rPr>
          <w:b/>
          <w:bCs/>
          <w:color w:val="000000" w:themeColor="text1"/>
          <w:sz w:val="32"/>
          <w:szCs w:val="32"/>
          <w:highlight w:val="white"/>
        </w:rPr>
        <w:t>Saturd</w:t>
      </w:r>
      <w:r w:rsidR="007D04B7" w:rsidRPr="007D04B7">
        <w:rPr>
          <w:b/>
          <w:bCs/>
          <w:color w:val="000000" w:themeColor="text1"/>
          <w:sz w:val="32"/>
          <w:szCs w:val="32"/>
          <w:highlight w:val="white"/>
        </w:rPr>
        <w:t>ay, September 14 at 7 pm</w:t>
      </w:r>
    </w:p>
    <w:p w14:paraId="339487B1" w14:textId="39E71C07" w:rsidR="00617BB6" w:rsidRPr="007D04B7" w:rsidRDefault="007D04B7" w:rsidP="007D04B7">
      <w:pPr>
        <w:jc w:val="right"/>
        <w:rPr>
          <w:b/>
          <w:bCs/>
          <w:color w:val="000000" w:themeColor="text1"/>
          <w:sz w:val="32"/>
          <w:szCs w:val="32"/>
          <w:highlight w:val="white"/>
        </w:rPr>
      </w:pPr>
      <w:r w:rsidRPr="007D04B7">
        <w:rPr>
          <w:b/>
          <w:bCs/>
          <w:color w:val="000000" w:themeColor="text1"/>
          <w:sz w:val="32"/>
          <w:szCs w:val="32"/>
          <w:highlight w:val="white"/>
        </w:rPr>
        <w:t>First United Church of Oak Park</w:t>
      </w:r>
    </w:p>
    <w:p w14:paraId="6426710F" w14:textId="26BC082F" w:rsidR="00617BB6" w:rsidRPr="007D04B7" w:rsidRDefault="00FE14F0" w:rsidP="007D04B7">
      <w:pPr>
        <w:jc w:val="right"/>
        <w:rPr>
          <w:b/>
          <w:bCs/>
          <w:color w:val="000000" w:themeColor="text1"/>
          <w:sz w:val="32"/>
          <w:szCs w:val="32"/>
          <w:highlight w:val="white"/>
        </w:rPr>
      </w:pPr>
      <w:r>
        <w:rPr>
          <w:b/>
          <w:bCs/>
          <w:color w:val="000000" w:themeColor="text1"/>
          <w:sz w:val="32"/>
          <w:szCs w:val="32"/>
          <w:highlight w:val="white"/>
        </w:rPr>
        <w:t>848 Lake Street, Oak Park, IL 60301</w:t>
      </w:r>
    </w:p>
    <w:p w14:paraId="31CC2B89" w14:textId="77777777" w:rsidR="00617BB6" w:rsidRPr="007D04B7" w:rsidRDefault="00617BB6">
      <w:pPr>
        <w:rPr>
          <w:b/>
          <w:bCs/>
          <w:color w:val="000000" w:themeColor="text1"/>
          <w:sz w:val="32"/>
          <w:szCs w:val="32"/>
          <w:highlight w:val="white"/>
        </w:rPr>
      </w:pPr>
    </w:p>
    <w:p w14:paraId="0A715689" w14:textId="77777777" w:rsidR="00FE14F0" w:rsidRDefault="007D04B7" w:rsidP="00FE14F0">
      <w:pPr>
        <w:pStyle w:val="NormalWeb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7D04B7">
        <w:rPr>
          <w:b/>
          <w:bCs/>
          <w:color w:val="000000" w:themeColor="text1"/>
          <w:sz w:val="32"/>
          <w:szCs w:val="32"/>
          <w:highlight w:val="white"/>
        </w:rPr>
        <w:t xml:space="preserve">Hosted by </w:t>
      </w:r>
      <w:r w:rsidR="00FE14F0">
        <w:rPr>
          <w:b/>
          <w:bCs/>
          <w:color w:val="000000" w:themeColor="text1"/>
          <w:sz w:val="32"/>
          <w:szCs w:val="32"/>
          <w:highlight w:val="white"/>
        </w:rPr>
        <w:t xml:space="preserve">Women’s Ordination Conference, </w:t>
      </w:r>
      <w:r w:rsidR="00FE14F0" w:rsidRPr="00FE14F0">
        <w:rPr>
          <w:b/>
          <w:bCs/>
          <w:color w:val="000000"/>
          <w:sz w:val="32"/>
          <w:szCs w:val="32"/>
        </w:rPr>
        <w:t xml:space="preserve">Future Church, </w:t>
      </w:r>
    </w:p>
    <w:p w14:paraId="48B87642" w14:textId="56FE34B8" w:rsidR="00FE14F0" w:rsidRPr="00FE14F0" w:rsidRDefault="00FE14F0" w:rsidP="00FE14F0">
      <w:pPr>
        <w:pStyle w:val="NormalWeb"/>
        <w:spacing w:before="0" w:beforeAutospacing="0" w:after="0" w:afterAutospacing="0"/>
        <w:rPr>
          <w:color w:val="222222"/>
        </w:rPr>
      </w:pPr>
      <w:r w:rsidRPr="00FE14F0">
        <w:rPr>
          <w:b/>
          <w:bCs/>
          <w:color w:val="000000"/>
          <w:sz w:val="32"/>
          <w:szCs w:val="32"/>
        </w:rPr>
        <w:t>Call To Action, Catholics for Choice, Quixote Center, Survivor’s Network for Those Abused by Priests</w:t>
      </w:r>
      <w:r w:rsidR="00BB76DA">
        <w:rPr>
          <w:b/>
          <w:bCs/>
          <w:color w:val="000000"/>
          <w:sz w:val="32"/>
          <w:szCs w:val="32"/>
        </w:rPr>
        <w:t>, DignityUSA</w:t>
      </w:r>
      <w:bookmarkStart w:id="0" w:name="_GoBack"/>
      <w:bookmarkEnd w:id="0"/>
    </w:p>
    <w:p w14:paraId="51DA3352" w14:textId="77777777" w:rsidR="00617BB6" w:rsidRDefault="00617BB6">
      <w:pPr>
        <w:rPr>
          <w:color w:val="FF0000"/>
          <w:sz w:val="28"/>
          <w:szCs w:val="28"/>
          <w:highlight w:val="white"/>
        </w:rPr>
      </w:pPr>
    </w:p>
    <w:p w14:paraId="3AEFB93E" w14:textId="77777777" w:rsidR="00617BB6" w:rsidRDefault="00617BB6">
      <w:pPr>
        <w:rPr>
          <w:sz w:val="27"/>
          <w:szCs w:val="27"/>
          <w:highlight w:val="white"/>
        </w:rPr>
      </w:pPr>
    </w:p>
    <w:p w14:paraId="499FB900" w14:textId="77777777" w:rsidR="00FE14F0" w:rsidRDefault="007D04B7" w:rsidP="00FE14F0">
      <w:pPr>
        <w:pStyle w:val="Heading1"/>
        <w:keepNext w:val="0"/>
        <w:keepLines w:val="0"/>
        <w:shd w:val="clear" w:color="auto" w:fill="FFFFFF"/>
        <w:spacing w:before="0" w:after="300" w:line="312" w:lineRule="auto"/>
        <w:jc w:val="center"/>
        <w:rPr>
          <w:b/>
          <w:i/>
          <w:sz w:val="32"/>
          <w:szCs w:val="32"/>
          <w:highlight w:val="white"/>
        </w:rPr>
      </w:pPr>
      <w:bookmarkStart w:id="1" w:name="_8b71ju88rmhu" w:colFirst="0" w:colLast="0"/>
      <w:bookmarkEnd w:id="1"/>
      <w:r>
        <w:rPr>
          <w:b/>
          <w:i/>
          <w:sz w:val="32"/>
          <w:szCs w:val="32"/>
          <w:highlight w:val="white"/>
        </w:rPr>
        <w:t xml:space="preserve">“Survivors will not be satisfied with more words or </w:t>
      </w:r>
      <w:proofErr w:type="gramStart"/>
      <w:r>
        <w:rPr>
          <w:b/>
          <w:i/>
          <w:sz w:val="32"/>
          <w:szCs w:val="32"/>
          <w:highlight w:val="white"/>
        </w:rPr>
        <w:t>promises,</w:t>
      </w:r>
      <w:proofErr w:type="gramEnd"/>
      <w:r>
        <w:rPr>
          <w:b/>
          <w:i/>
          <w:sz w:val="32"/>
          <w:szCs w:val="32"/>
          <w:highlight w:val="white"/>
        </w:rPr>
        <w:t xml:space="preserve"> they need to see real change.” - Marie Collins</w:t>
      </w:r>
    </w:p>
    <w:p w14:paraId="0173D72E" w14:textId="6FC3E7C7" w:rsidR="00617BB6" w:rsidRDefault="007D04B7" w:rsidP="00FE14F0">
      <w:pPr>
        <w:pStyle w:val="Heading1"/>
        <w:keepNext w:val="0"/>
        <w:keepLines w:val="0"/>
        <w:shd w:val="clear" w:color="auto" w:fill="FFFFFF"/>
        <w:spacing w:before="0" w:after="300" w:line="312" w:lineRule="auto"/>
        <w:jc w:val="center"/>
        <w:rPr>
          <w:sz w:val="32"/>
          <w:szCs w:val="32"/>
          <w:highlight w:val="white"/>
        </w:rPr>
      </w:pPr>
      <w:r>
        <w:rPr>
          <w:sz w:val="32"/>
          <w:szCs w:val="32"/>
          <w:highlight w:val="white"/>
        </w:rPr>
        <w:t>www.catholictippingpoint.org</w:t>
      </w:r>
    </w:p>
    <w:sectPr w:rsidR="00617B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BB6"/>
    <w:rsid w:val="003744E2"/>
    <w:rsid w:val="00617BB6"/>
    <w:rsid w:val="007D04B7"/>
    <w:rsid w:val="00BB76DA"/>
    <w:rsid w:val="00FE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26A910"/>
  <w15:docId w15:val="{B544F287-E3ED-454D-AE03-749EEAEC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FE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E1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8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2019-08-26T02:23:00Z</dcterms:created>
  <dcterms:modified xsi:type="dcterms:W3CDTF">2019-08-26T02:50:00Z</dcterms:modified>
</cp:coreProperties>
</file>